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Matematicasi 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Pr="00F06806" w:rsidRDefault="008D0532">
            <w:pPr>
              <w:rPr>
                <w:b/>
                <w:bCs/>
                <w:lang w:val="en-US"/>
              </w:rPr>
            </w:pPr>
            <w:r w:rsidRPr="00F06806">
              <w:rPr>
                <w:b/>
                <w:bCs/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Pr="00F06806" w:rsidRDefault="008D0532">
            <w:pPr>
              <w:rPr>
                <w:b/>
                <w:bCs/>
                <w:lang w:val="en-US"/>
              </w:rPr>
            </w:pPr>
            <w:r w:rsidRPr="00F06806">
              <w:rPr>
                <w:b/>
                <w:bCs/>
                <w:lang w:val="en-US"/>
              </w:rPr>
              <w:t>Anstudiu</w:t>
            </w:r>
          </w:p>
        </w:tc>
        <w:tc>
          <w:tcPr>
            <w:tcW w:w="2311" w:type="dxa"/>
          </w:tcPr>
          <w:p w:rsidR="008D0532" w:rsidRPr="00F06806" w:rsidRDefault="008D0532">
            <w:pPr>
              <w:rPr>
                <w:b/>
                <w:bCs/>
                <w:lang w:val="en-US"/>
              </w:rPr>
            </w:pPr>
            <w:r w:rsidRPr="00F06806">
              <w:rPr>
                <w:b/>
                <w:bCs/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Pr="00F06806" w:rsidRDefault="008D0532">
            <w:pPr>
              <w:rPr>
                <w:b/>
                <w:bCs/>
                <w:lang w:val="en-US"/>
              </w:rPr>
            </w:pPr>
            <w:r w:rsidRPr="00F06806">
              <w:rPr>
                <w:b/>
                <w:bCs/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F06806">
            <w:pPr>
              <w:rPr>
                <w:lang w:val="en-US"/>
              </w:rPr>
            </w:pPr>
            <w:r>
              <w:rPr>
                <w:lang w:val="en-US"/>
              </w:rPr>
              <w:t>Analizamatematica II</w:t>
            </w:r>
          </w:p>
        </w:tc>
        <w:tc>
          <w:tcPr>
            <w:tcW w:w="2310" w:type="dxa"/>
          </w:tcPr>
          <w:p w:rsidR="008D0532" w:rsidRDefault="00F068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D0532">
              <w:rPr>
                <w:lang w:val="en-US"/>
              </w:rPr>
              <w:t>1</w:t>
            </w:r>
          </w:p>
        </w:tc>
        <w:tc>
          <w:tcPr>
            <w:tcW w:w="2311" w:type="dxa"/>
          </w:tcPr>
          <w:p w:rsidR="008D0532" w:rsidRDefault="00F06806">
            <w:pPr>
              <w:rPr>
                <w:lang w:val="en-US"/>
              </w:rPr>
            </w:pPr>
            <w:r>
              <w:rPr>
                <w:lang w:val="en-US"/>
              </w:rPr>
              <w:t>Muresan Sorin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F06806" w:rsidTr="008D0532"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Modelarematematica</w:t>
            </w:r>
          </w:p>
        </w:tc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M3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Muresan Sorin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F06806" w:rsidTr="008D0532"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Elaborarealucrarii de licenta</w:t>
            </w:r>
          </w:p>
        </w:tc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M3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Muresan Sorin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F06806" w:rsidTr="008D0532"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Matematicaasistata de calculator I</w:t>
            </w:r>
          </w:p>
        </w:tc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MD 1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Muresan Sorin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F06806" w:rsidTr="008D0532"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Matematicaasistata de calculator II</w:t>
            </w:r>
          </w:p>
        </w:tc>
        <w:tc>
          <w:tcPr>
            <w:tcW w:w="2310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MD 2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Muresan Sorin</w:t>
            </w:r>
          </w:p>
        </w:tc>
        <w:tc>
          <w:tcPr>
            <w:tcW w:w="2311" w:type="dxa"/>
          </w:tcPr>
          <w:p w:rsidR="00F06806" w:rsidRDefault="00F06806" w:rsidP="00F06806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D0532"/>
    <w:rsid w:val="004C221E"/>
    <w:rsid w:val="008D0532"/>
    <w:rsid w:val="00B26863"/>
    <w:rsid w:val="00CA2AC4"/>
    <w:rsid w:val="00F06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2020-05-13T07:09:00Z</dcterms:created>
  <dcterms:modified xsi:type="dcterms:W3CDTF">2020-05-13T07:09:00Z</dcterms:modified>
</cp:coreProperties>
</file>